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1C" w:rsidRPr="00CB27F2" w:rsidRDefault="006D091C" w:rsidP="006D091C">
      <w:pPr>
        <w:rPr>
          <w:b/>
        </w:rPr>
      </w:pPr>
    </w:p>
    <w:p w:rsidR="006D091C" w:rsidRPr="00CB27F2" w:rsidRDefault="006D091C" w:rsidP="006D091C">
      <w:pPr>
        <w:pStyle w:val="JDPartHeader"/>
        <w:numPr>
          <w:ilvl w:val="0"/>
          <w:numId w:val="0"/>
        </w:numPr>
        <w:spacing w:before="0" w:after="0"/>
        <w:jc w:val="both"/>
        <w:rPr>
          <w:rFonts w:ascii="Times New Roman" w:hAnsi="Times New Roman"/>
        </w:rPr>
      </w:pPr>
    </w:p>
    <w:p w:rsidR="006D091C" w:rsidRPr="00CB27F2" w:rsidRDefault="006D091C" w:rsidP="006D091C">
      <w:pPr>
        <w:pStyle w:val="JDPartHeader"/>
        <w:numPr>
          <w:ilvl w:val="0"/>
          <w:numId w:val="0"/>
        </w:numPr>
        <w:spacing w:before="0" w:after="0"/>
        <w:jc w:val="both"/>
        <w:rPr>
          <w:rFonts w:ascii="Times New Roman" w:hAnsi="Times New Roman"/>
        </w:rPr>
      </w:pPr>
      <w:r w:rsidRPr="00CB27F2">
        <w:rPr>
          <w:rFonts w:ascii="Times New Roman" w:hAnsi="Times New Roman"/>
        </w:rPr>
        <w:t>КВАЛИФИКАЦИОННЫЕ ТРЕБОВАНИЯ</w:t>
      </w:r>
    </w:p>
    <w:p w:rsidR="006D091C" w:rsidRPr="00CB27F2" w:rsidRDefault="006D091C" w:rsidP="006D091C">
      <w:pPr>
        <w:ind w:firstLine="720"/>
      </w:pPr>
    </w:p>
    <w:p w:rsidR="006D091C" w:rsidRPr="00CB27F2" w:rsidRDefault="006D091C" w:rsidP="006D091C">
      <w:r w:rsidRPr="00CB27F2">
        <w:t xml:space="preserve">На должность </w:t>
      </w:r>
      <w:r w:rsidR="001B1072">
        <w:rPr>
          <w:noProof/>
          <w:color w:val="0000FF"/>
          <w:lang w:val="kk-KZ"/>
        </w:rPr>
        <w:t>Заместителя начальника РМС</w:t>
      </w:r>
      <w:r w:rsidRPr="00CB27F2">
        <w:t xml:space="preserve"> назначаются лица, имеющие:</w:t>
      </w:r>
    </w:p>
    <w:p w:rsidR="006D091C" w:rsidRPr="00CB27F2" w:rsidRDefault="006D091C" w:rsidP="006D091C">
      <w:pPr>
        <w:ind w:firstLine="720"/>
      </w:pPr>
    </w:p>
    <w:tbl>
      <w:tblPr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22"/>
      </w:tblGrid>
      <w:tr w:rsidR="002534FF" w:rsidRPr="00CB27F2" w:rsidTr="004E1793">
        <w:trPr>
          <w:trHeight w:val="284"/>
        </w:trPr>
        <w:tc>
          <w:tcPr>
            <w:tcW w:w="2376" w:type="dxa"/>
            <w:vAlign w:val="center"/>
          </w:tcPr>
          <w:p w:rsidR="002534FF" w:rsidRPr="00CB27F2" w:rsidRDefault="002534FF" w:rsidP="00880821">
            <w:pPr>
              <w:rPr>
                <w:b/>
                <w:vertAlign w:val="superscript"/>
              </w:rPr>
            </w:pPr>
            <w:r w:rsidRPr="00CB27F2">
              <w:rPr>
                <w:b/>
              </w:rPr>
              <w:t>Образование</w:t>
            </w:r>
          </w:p>
        </w:tc>
        <w:tc>
          <w:tcPr>
            <w:tcW w:w="8222" w:type="dxa"/>
          </w:tcPr>
          <w:p w:rsidR="002534FF" w:rsidRPr="004B16FA" w:rsidRDefault="002534FF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2534FF">
              <w:t xml:space="preserve">Высшее профессиональное (техническое) образование  </w:t>
            </w:r>
          </w:p>
        </w:tc>
      </w:tr>
      <w:tr w:rsidR="002534FF" w:rsidRPr="00CB27F2" w:rsidTr="004E1793">
        <w:trPr>
          <w:trHeight w:val="284"/>
        </w:trPr>
        <w:tc>
          <w:tcPr>
            <w:tcW w:w="2376" w:type="dxa"/>
            <w:vAlign w:val="center"/>
          </w:tcPr>
          <w:p w:rsidR="002534FF" w:rsidRPr="00CB27F2" w:rsidRDefault="002534FF" w:rsidP="00880821">
            <w:pPr>
              <w:rPr>
                <w:b/>
              </w:rPr>
            </w:pPr>
            <w:r w:rsidRPr="00CB27F2">
              <w:rPr>
                <w:b/>
              </w:rPr>
              <w:t>Стаж работы</w:t>
            </w:r>
          </w:p>
        </w:tc>
        <w:tc>
          <w:tcPr>
            <w:tcW w:w="8222" w:type="dxa"/>
          </w:tcPr>
          <w:p w:rsidR="002534FF" w:rsidRPr="004B16FA" w:rsidRDefault="002534FF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2534FF">
              <w:t>Не менее 3 лет опыта работы по специальности.</w:t>
            </w:r>
          </w:p>
        </w:tc>
      </w:tr>
      <w:tr w:rsidR="002534FF" w:rsidRPr="00CB27F2" w:rsidTr="004E1793">
        <w:trPr>
          <w:trHeight w:val="284"/>
        </w:trPr>
        <w:tc>
          <w:tcPr>
            <w:tcW w:w="2376" w:type="dxa"/>
            <w:vAlign w:val="center"/>
          </w:tcPr>
          <w:p w:rsidR="002534FF" w:rsidRPr="00CB27F2" w:rsidRDefault="002534FF" w:rsidP="00880821">
            <w:pPr>
              <w:rPr>
                <w:b/>
              </w:rPr>
            </w:pPr>
            <w:r w:rsidRPr="00CB27F2">
              <w:rPr>
                <w:b/>
              </w:rPr>
              <w:t>Профессиональные знания</w:t>
            </w:r>
            <w:r w:rsidRPr="00CB27F2">
              <w:rPr>
                <w:rStyle w:val="aa"/>
                <w:b/>
              </w:rPr>
              <w:footnoteReference w:id="1"/>
            </w:r>
          </w:p>
        </w:tc>
        <w:tc>
          <w:tcPr>
            <w:tcW w:w="8222" w:type="dxa"/>
          </w:tcPr>
          <w:p w:rsidR="002534FF" w:rsidRPr="00833306" w:rsidRDefault="002534FF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833306">
              <w:t>Законодательство, нормативно-правовые акты и другие нормативные документы Республики Казахстан по вопросам выполняемой работы;</w:t>
            </w:r>
          </w:p>
          <w:p w:rsidR="002534FF" w:rsidRPr="00833306" w:rsidRDefault="002534FF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833306">
              <w:t>Методические материалы, касающиеся соответствующих вопросов выполняемой работы;</w:t>
            </w:r>
          </w:p>
          <w:p w:rsidR="002534FF" w:rsidRPr="00833306" w:rsidRDefault="002534FF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833306">
              <w:t>Основы трудового законодательства</w:t>
            </w:r>
            <w:r w:rsidR="004B16FA">
              <w:t xml:space="preserve"> Республики Казахстан</w:t>
            </w:r>
            <w:r w:rsidRPr="00833306">
              <w:t>;</w:t>
            </w:r>
          </w:p>
          <w:p w:rsidR="002534FF" w:rsidRPr="00833306" w:rsidRDefault="002534FF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833306">
              <w:t xml:space="preserve">Правила и нормы </w:t>
            </w:r>
            <w:r w:rsidR="005A3550">
              <w:t xml:space="preserve">безопасности и </w:t>
            </w:r>
            <w:r w:rsidRPr="00833306">
              <w:t xml:space="preserve">охраны труда, </w:t>
            </w:r>
            <w:r w:rsidR="005A3550">
              <w:t xml:space="preserve"> радиационной </w:t>
            </w:r>
            <w:r w:rsidRPr="00833306">
              <w:t>безопасности, производственной санитарии и противопожарной защиты;</w:t>
            </w:r>
          </w:p>
          <w:p w:rsidR="005A3550" w:rsidRPr="00833306" w:rsidRDefault="005A3550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>
              <w:t>постановления, распоряжения, приказы и другие руководящие, методические и нормативные документы, касающиеся производственно-хозяйственной деятельности ремонтно-механической службы;</w:t>
            </w:r>
          </w:p>
          <w:p w:rsidR="005A3550" w:rsidRDefault="005A3550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</w:pPr>
            <w:r w:rsidRPr="007E7AD3">
              <w:t xml:space="preserve">Правила и нормы </w:t>
            </w:r>
            <w:r>
              <w:t>в области гражданской обороны и производственной безопасности</w:t>
            </w:r>
            <w:r w:rsidRPr="007E7AD3">
              <w:t>;</w:t>
            </w:r>
          </w:p>
          <w:p w:rsidR="005A3550" w:rsidRDefault="005A3550" w:rsidP="004B16FA">
            <w:pPr>
              <w:numPr>
                <w:ilvl w:val="0"/>
                <w:numId w:val="12"/>
              </w:numPr>
              <w:tabs>
                <w:tab w:val="clear" w:pos="1080"/>
                <w:tab w:val="left" w:pos="504"/>
              </w:tabs>
              <w:ind w:left="318" w:hanging="284"/>
              <w:jc w:val="both"/>
            </w:pPr>
            <w:r>
              <w:t>Основы правил охраны недр и окружающей среды;</w:t>
            </w:r>
          </w:p>
          <w:p w:rsidR="002534FF" w:rsidRPr="002534FF" w:rsidRDefault="002534FF" w:rsidP="004B16FA">
            <w:pPr>
              <w:pStyle w:val="2"/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2534FF">
              <w:rPr>
                <w:rFonts w:ascii="Times New Roman" w:hAnsi="Times New Roman"/>
                <w:szCs w:val="20"/>
                <w:lang w:val="ru-RU"/>
              </w:rPr>
              <w:t xml:space="preserve">Законодательные акты и другие правовые документы по деятельности департамента, такие как правила технической эксплуатации технологического оборудования, </w:t>
            </w:r>
            <w:proofErr w:type="spellStart"/>
            <w:r w:rsidRPr="002534FF">
              <w:rPr>
                <w:rFonts w:ascii="Times New Roman" w:hAnsi="Times New Roman"/>
                <w:szCs w:val="20"/>
                <w:lang w:val="ru-RU"/>
              </w:rPr>
              <w:t>СНИПы</w:t>
            </w:r>
            <w:proofErr w:type="spellEnd"/>
            <w:r w:rsidRPr="002534FF">
              <w:rPr>
                <w:rFonts w:ascii="Times New Roman" w:hAnsi="Times New Roman"/>
                <w:szCs w:val="20"/>
                <w:lang w:val="ru-RU"/>
              </w:rPr>
              <w:t xml:space="preserve"> и </w:t>
            </w:r>
            <w:proofErr w:type="spellStart"/>
            <w:r w:rsidRPr="002534FF">
              <w:rPr>
                <w:rFonts w:ascii="Times New Roman" w:hAnsi="Times New Roman"/>
                <w:szCs w:val="20"/>
                <w:lang w:val="ru-RU"/>
              </w:rPr>
              <w:t>тд</w:t>
            </w:r>
            <w:proofErr w:type="spellEnd"/>
            <w:r w:rsidRPr="002534FF">
              <w:rPr>
                <w:rFonts w:ascii="Times New Roman" w:hAnsi="Times New Roman"/>
                <w:szCs w:val="20"/>
                <w:lang w:val="ru-RU"/>
              </w:rPr>
              <w:t>;</w:t>
            </w:r>
          </w:p>
          <w:p w:rsidR="002534FF" w:rsidRPr="002534FF" w:rsidRDefault="002534FF" w:rsidP="004B16FA">
            <w:pPr>
              <w:pStyle w:val="2"/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2534FF">
              <w:rPr>
                <w:rFonts w:ascii="Times New Roman" w:hAnsi="Times New Roman"/>
                <w:szCs w:val="20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по </w:t>
            </w:r>
            <w:r w:rsidRPr="002534FF">
              <w:rPr>
                <w:rFonts w:ascii="Times New Roman" w:hAnsi="Times New Roman"/>
                <w:szCs w:val="20"/>
                <w:lang w:val="ru-RU"/>
              </w:rPr>
              <w:t>электрической безопасности;</w:t>
            </w:r>
          </w:p>
          <w:p w:rsidR="002534FF" w:rsidRPr="002534FF" w:rsidRDefault="002534FF" w:rsidP="004B16FA">
            <w:pPr>
              <w:pStyle w:val="2"/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2534FF">
              <w:rPr>
                <w:rFonts w:ascii="Times New Roman" w:hAnsi="Times New Roman"/>
                <w:szCs w:val="20"/>
                <w:lang w:val="ru-RU"/>
              </w:rPr>
              <w:t>Основы управления персоналом;</w:t>
            </w:r>
          </w:p>
          <w:p w:rsidR="002534FF" w:rsidRPr="002534FF" w:rsidRDefault="002534FF" w:rsidP="004B16FA">
            <w:pPr>
              <w:pStyle w:val="2"/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2534FF">
              <w:rPr>
                <w:rFonts w:ascii="Times New Roman" w:hAnsi="Times New Roman"/>
                <w:szCs w:val="20"/>
                <w:lang w:val="ru-RU"/>
              </w:rPr>
              <w:t xml:space="preserve">Умение читать и разбирать документы на оборудование и чертежи, в том числе технологические схемы, диаграммы и рабочие чертежи; </w:t>
            </w:r>
          </w:p>
          <w:p w:rsidR="002534FF" w:rsidRPr="002534FF" w:rsidRDefault="002534FF" w:rsidP="004B16FA">
            <w:pPr>
              <w:pStyle w:val="2"/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2534FF">
              <w:rPr>
                <w:rFonts w:ascii="Times New Roman" w:hAnsi="Times New Roman"/>
                <w:szCs w:val="20"/>
                <w:lang w:val="ru-RU"/>
              </w:rPr>
              <w:t>Разработка и составление детального бюджета техобслуживания и ремонта оборудования, транспорта и спец. техники, отчетов о затратах, разрешений на осуществление затрат, отчетов об отклонениях, подготовка годовых планов и графиков выполнения работ, а также разработка объемов работ и пакетов тендерной документации для заключения договоров подряда на техобслуживание и ремонт оборудован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ия </w:t>
            </w:r>
            <w:r w:rsidRPr="002534FF">
              <w:rPr>
                <w:rFonts w:ascii="Times New Roman" w:hAnsi="Times New Roman"/>
                <w:szCs w:val="20"/>
                <w:lang w:val="ru-RU"/>
              </w:rPr>
              <w:t>транспорта и спец</w:t>
            </w:r>
            <w:proofErr w:type="gramStart"/>
            <w:r w:rsidRPr="002534FF">
              <w:rPr>
                <w:rFonts w:ascii="Times New Roman" w:hAnsi="Times New Roman"/>
                <w:szCs w:val="20"/>
                <w:lang w:val="ru-RU"/>
              </w:rPr>
              <w:t>.т</w:t>
            </w:r>
            <w:proofErr w:type="gramEnd"/>
            <w:r w:rsidRPr="002534FF">
              <w:rPr>
                <w:rFonts w:ascii="Times New Roman" w:hAnsi="Times New Roman"/>
                <w:szCs w:val="20"/>
                <w:lang w:val="ru-RU"/>
              </w:rPr>
              <w:t>ехники.</w:t>
            </w:r>
          </w:p>
          <w:p w:rsidR="002534FF" w:rsidRPr="004B16FA" w:rsidRDefault="002534FF" w:rsidP="004B16FA">
            <w:pPr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</w:pPr>
            <w:r w:rsidRPr="002534FF">
              <w:t>Контроль графика исполнения работ поставщиками и производителями на всех этапах гарантийного обслуживания.</w:t>
            </w:r>
          </w:p>
          <w:p w:rsidR="005A3550" w:rsidRPr="004B16FA" w:rsidRDefault="004B16FA" w:rsidP="004B16FA">
            <w:pPr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</w:pPr>
            <w:r>
              <w:t>П</w:t>
            </w:r>
            <w:r w:rsidR="005A3550">
              <w:t>равила эксплуатации оборудования ремонтно-механической службы;</w:t>
            </w:r>
          </w:p>
          <w:p w:rsidR="005A3550" w:rsidRPr="004B16FA" w:rsidRDefault="004B16FA" w:rsidP="004B16FA">
            <w:pPr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</w:pPr>
            <w:r>
              <w:t>Технология</w:t>
            </w:r>
            <w:r w:rsidR="005A3550">
              <w:t xml:space="preserve"> ремонтных работ; стандарты, технические условия и инструкции по техническому обслуживанию, ремонту, монтажу и испытанию ремонтируемого оборудования;</w:t>
            </w:r>
          </w:p>
          <w:p w:rsidR="005A3550" w:rsidRPr="004B16FA" w:rsidRDefault="004B16FA" w:rsidP="004B16FA">
            <w:pPr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</w:pPr>
            <w:r>
              <w:t>Методика</w:t>
            </w:r>
            <w:r w:rsidR="005A3550">
              <w:t xml:space="preserve"> технико-экономического и производственного планирования;</w:t>
            </w:r>
          </w:p>
          <w:p w:rsidR="005A3550" w:rsidRPr="004B16FA" w:rsidRDefault="004B16FA" w:rsidP="004B16FA">
            <w:pPr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</w:pPr>
            <w:r>
              <w:t>О</w:t>
            </w:r>
            <w:r w:rsidR="005A3550">
              <w:t>течественный и зарубежный опыт по ремонту оборудования;</w:t>
            </w:r>
          </w:p>
          <w:p w:rsidR="005A3550" w:rsidRPr="004B16FA" w:rsidRDefault="004B16FA" w:rsidP="004B16FA">
            <w:pPr>
              <w:numPr>
                <w:ilvl w:val="0"/>
                <w:numId w:val="12"/>
              </w:numPr>
              <w:tabs>
                <w:tab w:val="clear" w:pos="1080"/>
              </w:tabs>
              <w:ind w:left="318" w:hanging="284"/>
              <w:jc w:val="both"/>
            </w:pPr>
            <w:r>
              <w:t>О</w:t>
            </w:r>
            <w:r w:rsidR="005A3550">
              <w:t>сновы экономики, организации производства, труда и управления;</w:t>
            </w:r>
          </w:p>
        </w:tc>
      </w:tr>
      <w:tr w:rsidR="004E1793" w:rsidRPr="00CB27F2" w:rsidTr="004E1793">
        <w:trPr>
          <w:trHeight w:val="284"/>
        </w:trPr>
        <w:tc>
          <w:tcPr>
            <w:tcW w:w="2376" w:type="dxa"/>
            <w:vAlign w:val="center"/>
          </w:tcPr>
          <w:p w:rsidR="004E1793" w:rsidRPr="00CB27F2" w:rsidRDefault="004E1793" w:rsidP="00880821">
            <w:pPr>
              <w:rPr>
                <w:b/>
              </w:rPr>
            </w:pPr>
            <w:r w:rsidRPr="00CB27F2">
              <w:rPr>
                <w:b/>
              </w:rPr>
              <w:t>Дополнительные знания</w:t>
            </w:r>
          </w:p>
        </w:tc>
        <w:tc>
          <w:tcPr>
            <w:tcW w:w="8222" w:type="dxa"/>
          </w:tcPr>
          <w:p w:rsidR="004E1793" w:rsidRPr="00112952" w:rsidRDefault="004E1793" w:rsidP="00067E4F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112952">
              <w:t>Высокий уровень владения компьютером, в том числе умение работать с компьютеризированной системой управления техобслуживанием и офисными программами MS Office, а также способность четко вводить данные по техобслуживанию и пользоваться Интернетом для поиска запчастей и информации о лучших практиках технического обслуживания</w:t>
            </w:r>
          </w:p>
          <w:p w:rsidR="002534FF" w:rsidRPr="00112952" w:rsidRDefault="002534FF" w:rsidP="00067E4F">
            <w:pPr>
              <w:numPr>
                <w:ilvl w:val="0"/>
                <w:numId w:val="12"/>
              </w:numPr>
              <w:tabs>
                <w:tab w:val="clear" w:pos="1080"/>
                <w:tab w:val="left" w:pos="318"/>
              </w:tabs>
              <w:ind w:left="318" w:hanging="284"/>
              <w:jc w:val="both"/>
            </w:pPr>
            <w:r w:rsidRPr="00112952">
              <w:t>Опыт в одной из технических областей, таких как механика, машиностроение, электротехника или КИП, а также применение данных знаний и опыта по мере необходимости.</w:t>
            </w:r>
          </w:p>
          <w:p w:rsidR="002534FF" w:rsidRPr="00BA3DA5" w:rsidRDefault="002534FF" w:rsidP="002534FF">
            <w:pPr>
              <w:pStyle w:val="2"/>
              <w:numPr>
                <w:ilvl w:val="0"/>
                <w:numId w:val="16"/>
              </w:numPr>
              <w:ind w:left="318" w:hanging="261"/>
              <w:jc w:val="both"/>
              <w:rPr>
                <w:szCs w:val="20"/>
                <w:lang w:val="ru-RU"/>
              </w:rPr>
            </w:pPr>
            <w:r w:rsidRPr="00112952">
              <w:rPr>
                <w:rFonts w:ascii="Times New Roman" w:hAnsi="Times New Roman"/>
                <w:szCs w:val="20"/>
                <w:lang w:val="ru-RU" w:eastAsia="en-US"/>
              </w:rPr>
              <w:t xml:space="preserve">Отличные навыки устного и письменного общения; </w:t>
            </w:r>
          </w:p>
        </w:tc>
      </w:tr>
      <w:tr w:rsidR="002534FF" w:rsidRPr="00CB27F2" w:rsidTr="004E1793">
        <w:trPr>
          <w:trHeight w:val="284"/>
        </w:trPr>
        <w:tc>
          <w:tcPr>
            <w:tcW w:w="2376" w:type="dxa"/>
            <w:vAlign w:val="center"/>
          </w:tcPr>
          <w:p w:rsidR="002534FF" w:rsidRPr="00CB27F2" w:rsidRDefault="002534FF" w:rsidP="00880821">
            <w:pPr>
              <w:rPr>
                <w:b/>
              </w:rPr>
            </w:pPr>
            <w:r w:rsidRPr="00CB27F2">
              <w:rPr>
                <w:b/>
              </w:rPr>
              <w:t>Личные качества</w:t>
            </w:r>
          </w:p>
        </w:tc>
        <w:tc>
          <w:tcPr>
            <w:tcW w:w="8222" w:type="dxa"/>
          </w:tcPr>
          <w:p w:rsidR="002534FF" w:rsidRPr="002534FF" w:rsidRDefault="002534FF" w:rsidP="002534FF">
            <w:pPr>
              <w:pStyle w:val="ConsNonformat"/>
              <w:widowControl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/>
              </w:rPr>
            </w:pPr>
            <w:r w:rsidRPr="002534FF">
              <w:rPr>
                <w:rFonts w:ascii="Times New Roman" w:hAnsi="Times New Roman"/>
              </w:rPr>
              <w:t xml:space="preserve">Аналитическое мышление, умение применять </w:t>
            </w:r>
            <w:proofErr w:type="gramStart"/>
            <w:r w:rsidRPr="002534FF">
              <w:rPr>
                <w:rFonts w:ascii="Times New Roman" w:hAnsi="Times New Roman"/>
              </w:rPr>
              <w:t>методический подход</w:t>
            </w:r>
            <w:proofErr w:type="gramEnd"/>
            <w:r w:rsidRPr="002534FF">
              <w:rPr>
                <w:rFonts w:ascii="Times New Roman" w:hAnsi="Times New Roman"/>
              </w:rPr>
              <w:t xml:space="preserve"> и обобщать данные;</w:t>
            </w:r>
          </w:p>
          <w:p w:rsidR="002534FF" w:rsidRPr="002534FF" w:rsidRDefault="002534FF" w:rsidP="002534FF">
            <w:pPr>
              <w:numPr>
                <w:ilvl w:val="0"/>
                <w:numId w:val="17"/>
              </w:numPr>
              <w:spacing w:line="221" w:lineRule="auto"/>
              <w:ind w:left="318" w:hanging="284"/>
              <w:jc w:val="both"/>
            </w:pPr>
            <w:r w:rsidRPr="002534FF">
              <w:rPr>
                <w:snapToGrid w:val="0"/>
              </w:rPr>
              <w:t>Умение легко приспосабливаться к переменам.</w:t>
            </w:r>
          </w:p>
        </w:tc>
      </w:tr>
    </w:tbl>
    <w:p w:rsidR="006D091C" w:rsidRPr="00CB27F2" w:rsidRDefault="006D091C" w:rsidP="006D091C">
      <w:pPr>
        <w:pStyle w:val="JDPartHeader"/>
        <w:numPr>
          <w:ilvl w:val="0"/>
          <w:numId w:val="0"/>
        </w:numPr>
        <w:tabs>
          <w:tab w:val="left" w:pos="4102"/>
        </w:tabs>
        <w:spacing w:before="0" w:after="0"/>
        <w:jc w:val="both"/>
        <w:rPr>
          <w:rFonts w:ascii="Times New Roman" w:hAnsi="Times New Roman"/>
        </w:rPr>
      </w:pPr>
      <w:r w:rsidRPr="00CB27F2">
        <w:rPr>
          <w:rFonts w:ascii="Times New Roman" w:hAnsi="Times New Roman"/>
        </w:rPr>
        <w:tab/>
      </w:r>
    </w:p>
    <w:p w:rsidR="006D091C" w:rsidRPr="00CB27F2" w:rsidRDefault="006D091C" w:rsidP="006D091C">
      <w:pPr>
        <w:pStyle w:val="JDPartHeader"/>
        <w:numPr>
          <w:ilvl w:val="0"/>
          <w:numId w:val="0"/>
        </w:numPr>
        <w:spacing w:before="0" w:after="0"/>
        <w:jc w:val="both"/>
        <w:rPr>
          <w:rFonts w:ascii="Times New Roman" w:hAnsi="Times New Roman"/>
        </w:rPr>
      </w:pPr>
      <w:r w:rsidRPr="00CB27F2">
        <w:rPr>
          <w:rFonts w:ascii="Times New Roman" w:hAnsi="Times New Roman"/>
        </w:rPr>
        <w:t>ФУНКЦИОНАЛЬНЫЕ ОБЯЗАННОСТИ</w:t>
      </w:r>
    </w:p>
    <w:p w:rsidR="006D091C" w:rsidRPr="00CB27F2" w:rsidRDefault="006D091C" w:rsidP="006D091C">
      <w:pPr>
        <w:pStyle w:val="JDPartHeader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</w:p>
    <w:p w:rsidR="006D091C" w:rsidRPr="00CB27F2" w:rsidRDefault="006D091C" w:rsidP="006D091C">
      <w:pPr>
        <w:tabs>
          <w:tab w:val="left" w:pos="709"/>
        </w:tabs>
        <w:jc w:val="both"/>
      </w:pPr>
      <w:r w:rsidRPr="00CB27F2">
        <w:t xml:space="preserve">1. Для реализации основных функций на </w:t>
      </w:r>
      <w:r w:rsidR="001B1072">
        <w:rPr>
          <w:noProof/>
          <w:color w:val="0000FF"/>
          <w:lang w:val="kk-KZ"/>
        </w:rPr>
        <w:t>Заместителя начальника РМС</w:t>
      </w:r>
      <w:r w:rsidRPr="00CB27F2">
        <w:t xml:space="preserve"> возлагаются следующие должностные обязанности:</w:t>
      </w:r>
    </w:p>
    <w:p w:rsidR="007F067A" w:rsidRPr="007F067A" w:rsidRDefault="00626183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Контроль правильности</w:t>
      </w:r>
      <w:r w:rsidR="007F067A" w:rsidRPr="007F067A">
        <w:rPr>
          <w:rFonts w:cs="Arial"/>
        </w:rPr>
        <w:t xml:space="preserve"> эксплуатации, </w:t>
      </w:r>
      <w:r>
        <w:rPr>
          <w:rFonts w:cs="Arial"/>
        </w:rPr>
        <w:t>технически исправного состояния</w:t>
      </w:r>
      <w:r w:rsidR="007F067A" w:rsidRPr="007F067A">
        <w:rPr>
          <w:rFonts w:cs="Arial"/>
        </w:rPr>
        <w:t xml:space="preserve"> всего действующего механического, технического, электрического оборудования, автотранспорта и специальной техники, своевременное и качественное </w:t>
      </w:r>
      <w:r w:rsidR="007F067A" w:rsidRPr="007F067A">
        <w:rPr>
          <w:rFonts w:cs="Arial"/>
        </w:rPr>
        <w:lastRenderedPageBreak/>
        <w:t>проведение работ по техническому обслуживанию и ремонту автотранспорта, специальной техники и технологического оборудования  эксплуатируемых на территории производственных объектов Компании;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Организ</w:t>
      </w:r>
      <w:r w:rsidR="00626183">
        <w:rPr>
          <w:rFonts w:cs="Arial"/>
        </w:rPr>
        <w:t>ация</w:t>
      </w:r>
      <w:r w:rsidRPr="007F067A">
        <w:rPr>
          <w:rFonts w:cs="Arial"/>
        </w:rPr>
        <w:t xml:space="preserve"> и контрол</w:t>
      </w:r>
      <w:r w:rsidR="00626183">
        <w:rPr>
          <w:rFonts w:cs="Arial"/>
        </w:rPr>
        <w:t>ь проведения</w:t>
      </w:r>
      <w:r w:rsidRPr="007F067A">
        <w:rPr>
          <w:rFonts w:cs="Arial"/>
        </w:rPr>
        <w:t xml:space="preserve"> ремонтных и планово-профилактических работ на автотранспорте и на технологических оборудованиях Компании; 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Составл</w:t>
      </w:r>
      <w:r w:rsidR="00626183">
        <w:rPr>
          <w:rFonts w:cs="Arial"/>
        </w:rPr>
        <w:t>ение</w:t>
      </w:r>
      <w:r w:rsidRPr="007F067A">
        <w:rPr>
          <w:rFonts w:cs="Arial"/>
        </w:rPr>
        <w:t xml:space="preserve"> годово</w:t>
      </w:r>
      <w:r w:rsidR="00626183">
        <w:rPr>
          <w:rFonts w:cs="Arial"/>
        </w:rPr>
        <w:t>го</w:t>
      </w:r>
      <w:r w:rsidRPr="007F067A">
        <w:rPr>
          <w:rFonts w:cs="Arial"/>
        </w:rPr>
        <w:t xml:space="preserve"> бюджет</w:t>
      </w:r>
      <w:r w:rsidR="00626183">
        <w:rPr>
          <w:rFonts w:cs="Arial"/>
        </w:rPr>
        <w:t>а</w:t>
      </w:r>
      <w:r w:rsidRPr="007F067A">
        <w:rPr>
          <w:rFonts w:cs="Arial"/>
        </w:rPr>
        <w:t xml:space="preserve"> потреблений по техническому обслуживанию и капитальному  ремонту.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П</w:t>
      </w:r>
      <w:r w:rsidR="005A3550">
        <w:rPr>
          <w:rFonts w:cs="Arial"/>
        </w:rPr>
        <w:t>одготовка и п</w:t>
      </w:r>
      <w:r w:rsidRPr="007F067A">
        <w:rPr>
          <w:rFonts w:cs="Arial"/>
        </w:rPr>
        <w:t>редоставл</w:t>
      </w:r>
      <w:r w:rsidR="00626183">
        <w:rPr>
          <w:rFonts w:cs="Arial"/>
        </w:rPr>
        <w:t>ение ежемесячного, ежеквартального и годового</w:t>
      </w:r>
      <w:r w:rsidRPr="007F067A">
        <w:rPr>
          <w:rFonts w:cs="Arial"/>
        </w:rPr>
        <w:t xml:space="preserve"> отчет</w:t>
      </w:r>
      <w:r w:rsidR="00626183">
        <w:rPr>
          <w:rFonts w:cs="Arial"/>
        </w:rPr>
        <w:t>а</w:t>
      </w:r>
      <w:r w:rsidRPr="007F067A">
        <w:rPr>
          <w:rFonts w:cs="Arial"/>
        </w:rPr>
        <w:t xml:space="preserve"> о затратах на техническое обслуживание и ремонт.</w:t>
      </w:r>
    </w:p>
    <w:p w:rsidR="007F067A" w:rsidRPr="007F067A" w:rsidRDefault="00626183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Ведение</w:t>
      </w:r>
      <w:r w:rsidR="007F067A" w:rsidRPr="007F067A">
        <w:rPr>
          <w:rFonts w:cs="Arial"/>
        </w:rPr>
        <w:t xml:space="preserve"> учет</w:t>
      </w:r>
      <w:r>
        <w:rPr>
          <w:rFonts w:cs="Arial"/>
        </w:rPr>
        <w:t>а</w:t>
      </w:r>
      <w:r w:rsidR="007F067A" w:rsidRPr="007F067A">
        <w:rPr>
          <w:rFonts w:cs="Arial"/>
        </w:rPr>
        <w:t xml:space="preserve"> затрат на техническое обслуживание и на ремонт автотранспорта, технологического оборудования.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Веде</w:t>
      </w:r>
      <w:r w:rsidR="00626183">
        <w:rPr>
          <w:rFonts w:cs="Arial"/>
        </w:rPr>
        <w:t>ние</w:t>
      </w:r>
      <w:r w:rsidRPr="007F067A">
        <w:rPr>
          <w:rFonts w:cs="Arial"/>
        </w:rPr>
        <w:t xml:space="preserve"> учет</w:t>
      </w:r>
      <w:r w:rsidR="00626183">
        <w:rPr>
          <w:rFonts w:cs="Arial"/>
        </w:rPr>
        <w:t>а</w:t>
      </w:r>
      <w:r w:rsidRPr="007F067A">
        <w:rPr>
          <w:rFonts w:cs="Arial"/>
        </w:rPr>
        <w:t xml:space="preserve"> эффективности работы всех подрядчиков по техническому обслуживанию и ремонту.</w:t>
      </w:r>
    </w:p>
    <w:p w:rsidR="007F067A" w:rsidRPr="007F067A" w:rsidRDefault="00626183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Ведение</w:t>
      </w:r>
      <w:r w:rsidR="007F067A" w:rsidRPr="007F067A">
        <w:rPr>
          <w:rFonts w:cs="Arial"/>
        </w:rPr>
        <w:t xml:space="preserve"> надзор</w:t>
      </w:r>
      <w:r>
        <w:rPr>
          <w:rFonts w:cs="Arial"/>
        </w:rPr>
        <w:t>а за своевременным</w:t>
      </w:r>
      <w:r w:rsidR="007F067A" w:rsidRPr="007F067A">
        <w:rPr>
          <w:rFonts w:cs="Arial"/>
        </w:rPr>
        <w:t xml:space="preserve"> внесение</w:t>
      </w:r>
      <w:r>
        <w:rPr>
          <w:rFonts w:cs="Arial"/>
        </w:rPr>
        <w:t>м</w:t>
      </w:r>
      <w:r w:rsidR="007F067A" w:rsidRPr="007F067A">
        <w:rPr>
          <w:rFonts w:cs="Arial"/>
        </w:rPr>
        <w:t xml:space="preserve"> записей в техническую документацию оборудования и автотранспорта;  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Веде</w:t>
      </w:r>
      <w:r w:rsidR="00626183">
        <w:rPr>
          <w:rFonts w:cs="Arial"/>
        </w:rPr>
        <w:t>ние</w:t>
      </w:r>
      <w:r w:rsidRPr="007F067A">
        <w:rPr>
          <w:rFonts w:cs="Arial"/>
        </w:rPr>
        <w:t xml:space="preserve"> надзор</w:t>
      </w:r>
      <w:r w:rsidR="00626183">
        <w:rPr>
          <w:rFonts w:cs="Arial"/>
        </w:rPr>
        <w:t>а</w:t>
      </w:r>
      <w:r w:rsidRPr="007F067A">
        <w:rPr>
          <w:rFonts w:cs="Arial"/>
        </w:rPr>
        <w:t xml:space="preserve"> за работой всех подрядчиков по техническому обслуживанию и ремонту. </w:t>
      </w:r>
    </w:p>
    <w:p w:rsidR="007F067A" w:rsidRPr="007F067A" w:rsidRDefault="00626183" w:rsidP="007F067A">
      <w:pPr>
        <w:numPr>
          <w:ilvl w:val="0"/>
          <w:numId w:val="6"/>
        </w:numPr>
        <w:ind w:left="284" w:hanging="284"/>
        <w:jc w:val="both"/>
      </w:pPr>
      <w:r>
        <w:t>Подготовка ежедневного оперативного</w:t>
      </w:r>
      <w:r w:rsidR="007F067A" w:rsidRPr="007F067A">
        <w:t xml:space="preserve"> отчет</w:t>
      </w:r>
      <w:r>
        <w:t>а</w:t>
      </w:r>
      <w:r w:rsidR="007F067A" w:rsidRPr="007F067A">
        <w:t xml:space="preserve"> за прошедшую рабочую смену с учетом планируемых работ;</w:t>
      </w:r>
    </w:p>
    <w:p w:rsidR="007F067A" w:rsidRPr="007F067A" w:rsidRDefault="00626183" w:rsidP="007F067A">
      <w:pPr>
        <w:numPr>
          <w:ilvl w:val="0"/>
          <w:numId w:val="6"/>
        </w:numPr>
        <w:ind w:left="284" w:hanging="284"/>
        <w:jc w:val="both"/>
      </w:pPr>
      <w:r>
        <w:t>Подготовка еженедельного</w:t>
      </w:r>
      <w:r w:rsidR="007F067A" w:rsidRPr="007F067A">
        <w:t xml:space="preserve"> отчет</w:t>
      </w:r>
      <w:r>
        <w:t>а</w:t>
      </w:r>
      <w:r w:rsidR="007F067A" w:rsidRPr="007F067A">
        <w:t xml:space="preserve"> за прошедшую рабочую неделю с учетом планируемых работ;</w:t>
      </w:r>
    </w:p>
    <w:p w:rsidR="007F067A" w:rsidRPr="007F067A" w:rsidRDefault="007F067A" w:rsidP="007F067A">
      <w:pPr>
        <w:numPr>
          <w:ilvl w:val="0"/>
          <w:numId w:val="6"/>
        </w:numPr>
        <w:ind w:left="284" w:hanging="284"/>
        <w:jc w:val="both"/>
      </w:pPr>
      <w:r w:rsidRPr="007F067A">
        <w:t>Готовит месячный отчет за прошедший рабочий месяц с учетом планируемых работ;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Участ</w:t>
      </w:r>
      <w:r w:rsidR="00626183">
        <w:rPr>
          <w:rFonts w:cs="Arial"/>
        </w:rPr>
        <w:t>ие</w:t>
      </w:r>
      <w:r w:rsidRPr="007F067A">
        <w:rPr>
          <w:rFonts w:cs="Arial"/>
        </w:rPr>
        <w:t xml:space="preserve"> в заседаниях комитета по </w:t>
      </w:r>
      <w:proofErr w:type="spellStart"/>
      <w:r w:rsidR="004B16FA">
        <w:rPr>
          <w:rFonts w:cs="Arial"/>
        </w:rPr>
        <w:t>БиОТ</w:t>
      </w:r>
      <w:proofErr w:type="spellEnd"/>
      <w:r w:rsidRPr="007F067A">
        <w:rPr>
          <w:rFonts w:cs="Arial"/>
        </w:rPr>
        <w:t>;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Участ</w:t>
      </w:r>
      <w:r w:rsidR="00626183">
        <w:rPr>
          <w:rFonts w:cs="Arial"/>
        </w:rPr>
        <w:t>ие</w:t>
      </w:r>
      <w:r w:rsidRPr="007F067A">
        <w:rPr>
          <w:rFonts w:cs="Arial"/>
        </w:rPr>
        <w:t xml:space="preserve"> в разработке инструкции по безопасному приему работ по ремонту и техническому обслуживанию; </w:t>
      </w:r>
    </w:p>
    <w:p w:rsidR="007F067A" w:rsidRPr="007F067A" w:rsidRDefault="00626183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У</w:t>
      </w:r>
      <w:r w:rsidR="007F067A" w:rsidRPr="007F067A">
        <w:rPr>
          <w:rFonts w:cs="Arial"/>
        </w:rPr>
        <w:t>частие в проведении расследований несчастных случаев/происшествий;</w:t>
      </w:r>
    </w:p>
    <w:p w:rsidR="007F067A" w:rsidRPr="007F067A" w:rsidRDefault="00626183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У</w:t>
      </w:r>
      <w:r w:rsidR="007F067A" w:rsidRPr="007F067A">
        <w:rPr>
          <w:rFonts w:cs="Arial"/>
        </w:rPr>
        <w:t xml:space="preserve">частие в разработке и продвижении любых инициатив в области техники безопасности и охраны окружающей среды; </w:t>
      </w:r>
    </w:p>
    <w:p w:rsidR="007F067A" w:rsidRPr="007F067A" w:rsidRDefault="00626183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Обеспечение полного соответствия</w:t>
      </w:r>
      <w:r w:rsidR="007F067A" w:rsidRPr="007F067A">
        <w:rPr>
          <w:rFonts w:cs="Arial"/>
        </w:rPr>
        <w:t xml:space="preserve"> всем законодательным нормам и требованиям, а также законодательству, применимому к управлению техобслуживанием;</w:t>
      </w:r>
    </w:p>
    <w:p w:rsidR="007F067A" w:rsidRPr="007F067A" w:rsidRDefault="00626183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Участие</w:t>
      </w:r>
      <w:r w:rsidR="007F067A" w:rsidRPr="007F067A">
        <w:rPr>
          <w:rFonts w:cs="Arial"/>
        </w:rPr>
        <w:t xml:space="preserve"> в рассмотрении вопросов, связанных с эффективностью персонала;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Определ</w:t>
      </w:r>
      <w:r w:rsidR="00626183">
        <w:rPr>
          <w:rFonts w:cs="Arial"/>
        </w:rPr>
        <w:t>ение</w:t>
      </w:r>
      <w:r w:rsidRPr="007F067A">
        <w:rPr>
          <w:rFonts w:cs="Arial"/>
        </w:rPr>
        <w:t xml:space="preserve"> коэффициент</w:t>
      </w:r>
      <w:r w:rsidR="00626183">
        <w:rPr>
          <w:rFonts w:cs="Arial"/>
        </w:rPr>
        <w:t>а</w:t>
      </w:r>
      <w:r w:rsidRPr="007F067A">
        <w:rPr>
          <w:rFonts w:cs="Arial"/>
        </w:rPr>
        <w:t xml:space="preserve"> использования оборудования и автотранспорта, включая эксплуатационную готовность (промежуток времени между поломками, и  промежуток времени, необходимый для восстановления), использование оборудования, а также качество и надежность выполненных работ;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Определ</w:t>
      </w:r>
      <w:r w:rsidR="00626183">
        <w:rPr>
          <w:rFonts w:cs="Arial"/>
        </w:rPr>
        <w:t>ение критериев</w:t>
      </w:r>
      <w:r w:rsidRPr="007F067A">
        <w:rPr>
          <w:rFonts w:cs="Arial"/>
        </w:rPr>
        <w:t xml:space="preserve"> для модернизации технологического оборудования, включая факторы, которые определяющие «возможную» замену оборудования, а также изменения технологического процесса. 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Участ</w:t>
      </w:r>
      <w:r w:rsidR="00626183">
        <w:rPr>
          <w:rFonts w:cs="Arial"/>
        </w:rPr>
        <w:t>ие</w:t>
      </w:r>
      <w:r w:rsidRPr="007F067A">
        <w:rPr>
          <w:rFonts w:cs="Arial"/>
        </w:rPr>
        <w:t xml:space="preserve"> в разработке баз данных за прошедшие и текущие периоды для регистрации данных по техническому обслуживанию и ремонту.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Участ</w:t>
      </w:r>
      <w:r w:rsidR="00626183">
        <w:rPr>
          <w:rFonts w:cs="Arial"/>
        </w:rPr>
        <w:t>ие</w:t>
      </w:r>
      <w:r w:rsidRPr="007F067A">
        <w:rPr>
          <w:rFonts w:cs="Arial"/>
        </w:rPr>
        <w:t xml:space="preserve"> в разработке перечня запчастей и требуемых деталей;</w:t>
      </w:r>
    </w:p>
    <w:p w:rsidR="007F067A" w:rsidRPr="007F067A" w:rsidRDefault="007F067A" w:rsidP="007F067A">
      <w:pPr>
        <w:pStyle w:val="2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</w:rPr>
      </w:pPr>
      <w:r w:rsidRPr="007F067A">
        <w:rPr>
          <w:rFonts w:cs="Arial"/>
        </w:rPr>
        <w:t>Участ</w:t>
      </w:r>
      <w:r w:rsidR="00626183">
        <w:rPr>
          <w:rFonts w:cs="Arial"/>
        </w:rPr>
        <w:t>ие</w:t>
      </w:r>
      <w:r w:rsidRPr="007F067A">
        <w:rPr>
          <w:rFonts w:cs="Arial"/>
        </w:rPr>
        <w:t xml:space="preserve"> в разработке форм нарядов на выполнение работ, соответствующих производственным нуждам рудника;</w:t>
      </w:r>
    </w:p>
    <w:p w:rsidR="007F067A" w:rsidRPr="007F067A" w:rsidRDefault="00626183" w:rsidP="007F067A">
      <w:pPr>
        <w:numPr>
          <w:ilvl w:val="0"/>
          <w:numId w:val="6"/>
        </w:numPr>
        <w:ind w:left="284" w:hanging="284"/>
        <w:jc w:val="both"/>
      </w:pPr>
      <w:r>
        <w:rPr>
          <w:rFonts w:cs="Arial"/>
        </w:rPr>
        <w:t>Ведение первичной</w:t>
      </w:r>
      <w:r w:rsidR="007F067A" w:rsidRPr="007F067A">
        <w:rPr>
          <w:rFonts w:cs="Arial"/>
        </w:rPr>
        <w:t xml:space="preserve"> документаци</w:t>
      </w:r>
      <w:r>
        <w:rPr>
          <w:rFonts w:cs="Arial"/>
        </w:rPr>
        <w:t>и</w:t>
      </w:r>
      <w:r w:rsidR="007F067A" w:rsidRPr="007F067A">
        <w:rPr>
          <w:rFonts w:cs="Arial"/>
        </w:rPr>
        <w:t xml:space="preserve"> по управлению персоналом, такую как табель учета рабочего времени, график работы и т.д.;</w:t>
      </w:r>
    </w:p>
    <w:p w:rsidR="007B0413" w:rsidRPr="007B0413" w:rsidRDefault="007B0413" w:rsidP="007B0413">
      <w:pPr>
        <w:numPr>
          <w:ilvl w:val="0"/>
          <w:numId w:val="6"/>
        </w:numPr>
        <w:ind w:left="284" w:hanging="284"/>
        <w:jc w:val="both"/>
      </w:pPr>
      <w:r w:rsidRPr="007B0413">
        <w:t xml:space="preserve">Работа с </w:t>
      </w:r>
      <w:r w:rsidR="00626183">
        <w:t>работниками</w:t>
      </w:r>
      <w:r w:rsidRPr="007B0413">
        <w:t xml:space="preserve"> смежных структурных подразделений в пределах своей компетенции;</w:t>
      </w:r>
    </w:p>
    <w:p w:rsidR="007B0413" w:rsidRPr="007B0413" w:rsidRDefault="007B0413" w:rsidP="007B0413">
      <w:pPr>
        <w:numPr>
          <w:ilvl w:val="0"/>
          <w:numId w:val="6"/>
        </w:numPr>
        <w:ind w:left="284" w:hanging="284"/>
        <w:jc w:val="both"/>
      </w:pPr>
      <w:r w:rsidRPr="007B0413">
        <w:t>Контрол</w:t>
      </w:r>
      <w:r w:rsidR="00626183">
        <w:t>ь соблюдения</w:t>
      </w:r>
      <w:r w:rsidRPr="007B0413">
        <w:t xml:space="preserve"> прямыми подчиненными правил и </w:t>
      </w:r>
      <w:r w:rsidR="005A3550">
        <w:t xml:space="preserve">безопасности и </w:t>
      </w:r>
      <w:r w:rsidRPr="007B0413">
        <w:t>охраны труда, производственной и трудовой дисциплины, правил внутреннего трудового распорядка, политик и процедур Компании.</w:t>
      </w:r>
    </w:p>
    <w:p w:rsidR="00626183" w:rsidRDefault="00626183" w:rsidP="00626183">
      <w:pPr>
        <w:pStyle w:val="JDMain1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Выполнение отдельных поручений и поставленных задач непосредственного руководителя, Генерального директора и др. руководителей Компании</w:t>
      </w:r>
      <w:r w:rsidR="005A3550">
        <w:rPr>
          <w:rFonts w:ascii="Times New Roman" w:hAnsi="Times New Roman"/>
          <w:b w:val="0"/>
        </w:rPr>
        <w:t>, а также оперативных и производственных совещаний</w:t>
      </w:r>
      <w:r>
        <w:rPr>
          <w:rFonts w:ascii="Times New Roman" w:hAnsi="Times New Roman"/>
          <w:b w:val="0"/>
        </w:rPr>
        <w:t>;</w:t>
      </w:r>
    </w:p>
    <w:p w:rsidR="00626183" w:rsidRDefault="00626183" w:rsidP="00626183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CB27F2">
        <w:t>Оказание помощи в  устранении неисп</w:t>
      </w:r>
      <w:r>
        <w:t>равностей в работе оборудования;</w:t>
      </w:r>
    </w:p>
    <w:p w:rsidR="00880821" w:rsidRDefault="006D091C" w:rsidP="006D091C">
      <w:pPr>
        <w:pStyle w:val="JDPartHeader"/>
        <w:numPr>
          <w:ilvl w:val="0"/>
          <w:numId w:val="0"/>
        </w:numPr>
        <w:spacing w:before="0" w:after="0"/>
        <w:ind w:left="360" w:hanging="360"/>
        <w:jc w:val="both"/>
      </w:pPr>
      <w:r w:rsidRPr="00CB27F2">
        <w:rPr>
          <w:rFonts w:ascii="Times New Roman" w:hAnsi="Times New Roman"/>
          <w:b w:val="0"/>
        </w:rPr>
        <w:tab/>
      </w:r>
      <w:bookmarkStart w:id="0" w:name="_GoBack"/>
      <w:bookmarkEnd w:id="0"/>
    </w:p>
    <w:sectPr w:rsidR="00880821" w:rsidSect="002A65C2">
      <w:footerReference w:type="even" r:id="rId8"/>
      <w:pgSz w:w="11906" w:h="16838"/>
      <w:pgMar w:top="568" w:right="566" w:bottom="568" w:left="851" w:header="5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21" w:rsidRDefault="002F5A21" w:rsidP="006D091C">
      <w:r>
        <w:separator/>
      </w:r>
    </w:p>
  </w:endnote>
  <w:endnote w:type="continuationSeparator" w:id="0">
    <w:p w:rsidR="002F5A21" w:rsidRDefault="002F5A21" w:rsidP="006D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FA" w:rsidRDefault="005E71A8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B16FA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B16FA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4B16FA" w:rsidRDefault="004B16FA">
    <w:pPr>
      <w:pStyle w:val="a5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21" w:rsidRDefault="002F5A21" w:rsidP="006D091C">
      <w:r>
        <w:separator/>
      </w:r>
    </w:p>
  </w:footnote>
  <w:footnote w:type="continuationSeparator" w:id="0">
    <w:p w:rsidR="002F5A21" w:rsidRDefault="002F5A21" w:rsidP="006D091C">
      <w:r>
        <w:continuationSeparator/>
      </w:r>
    </w:p>
  </w:footnote>
  <w:footnote w:id="1">
    <w:p w:rsidR="004B16FA" w:rsidRPr="00726CA7" w:rsidRDefault="004B16FA" w:rsidP="004E1793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proofErr w:type="gramStart"/>
      <w:r w:rsidRPr="006E66A9">
        <w:rPr>
          <w:sz w:val="16"/>
          <w:szCs w:val="16"/>
        </w:rPr>
        <w:t xml:space="preserve">Профессиональные знания предполагают перечисление: </w:t>
      </w:r>
      <w:r>
        <w:rPr>
          <w:sz w:val="16"/>
          <w:szCs w:val="16"/>
        </w:rPr>
        <w:t>международных документов (например, м/н стандарты качества, м/н стандарты финансовой отчетности); законодательных нормативно-правовых актов РК (например, Трудовой Кодекс, Налоговый  Кодекс); государственных норм и стандартов РК; специфику рабочих процессов должности; методических материалов, механизмов, систем и требований для исполнения должностных обязанностей;  постановлений, распоряжений, приказов, методических и нормативных материалов Компании;</w:t>
      </w:r>
      <w:proofErr w:type="gramEnd"/>
      <w:r>
        <w:rPr>
          <w:sz w:val="16"/>
          <w:szCs w:val="16"/>
        </w:rPr>
        <w:t xml:space="preserve"> документов, регламентирующих</w:t>
      </w:r>
      <w:r w:rsidRPr="00726CA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деятельность департамента/структурного подразделения/отдела.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50F"/>
    <w:multiLevelType w:val="hybridMultilevel"/>
    <w:tmpl w:val="BB8A2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25CD6"/>
    <w:multiLevelType w:val="hybridMultilevel"/>
    <w:tmpl w:val="29389B66"/>
    <w:lvl w:ilvl="0" w:tplc="2C926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647C9"/>
    <w:multiLevelType w:val="hybridMultilevel"/>
    <w:tmpl w:val="7ADC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369B4"/>
    <w:multiLevelType w:val="hybridMultilevel"/>
    <w:tmpl w:val="D336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B7F0E"/>
    <w:multiLevelType w:val="hybridMultilevel"/>
    <w:tmpl w:val="08FE394C"/>
    <w:lvl w:ilvl="0" w:tplc="9E3AB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F4794"/>
    <w:multiLevelType w:val="hybridMultilevel"/>
    <w:tmpl w:val="6FC0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31D2A"/>
    <w:multiLevelType w:val="hybridMultilevel"/>
    <w:tmpl w:val="4A5AD814"/>
    <w:lvl w:ilvl="0" w:tplc="9E3AB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774BE"/>
    <w:multiLevelType w:val="hybridMultilevel"/>
    <w:tmpl w:val="FC10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361B9"/>
    <w:multiLevelType w:val="hybridMultilevel"/>
    <w:tmpl w:val="A97E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04D91"/>
    <w:multiLevelType w:val="hybridMultilevel"/>
    <w:tmpl w:val="FDD8D0B6"/>
    <w:lvl w:ilvl="0" w:tplc="9E3AB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E02C7"/>
    <w:multiLevelType w:val="hybridMultilevel"/>
    <w:tmpl w:val="FBD4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4307E"/>
    <w:multiLevelType w:val="hybridMultilevel"/>
    <w:tmpl w:val="C5AA8C32"/>
    <w:lvl w:ilvl="0" w:tplc="EA126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C1A48"/>
    <w:multiLevelType w:val="singleLevel"/>
    <w:tmpl w:val="6AA26608"/>
    <w:lvl w:ilvl="0">
      <w:start w:val="1"/>
      <w:numFmt w:val="decimal"/>
      <w:pStyle w:val="JDPartHead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A7C6E26"/>
    <w:multiLevelType w:val="hybridMultilevel"/>
    <w:tmpl w:val="003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15F86"/>
    <w:multiLevelType w:val="hybridMultilevel"/>
    <w:tmpl w:val="BB7A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E3968"/>
    <w:multiLevelType w:val="hybridMultilevel"/>
    <w:tmpl w:val="FDCC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91C"/>
    <w:rsid w:val="00017182"/>
    <w:rsid w:val="0003624A"/>
    <w:rsid w:val="0004275E"/>
    <w:rsid w:val="00067E4F"/>
    <w:rsid w:val="00081344"/>
    <w:rsid w:val="000C2660"/>
    <w:rsid w:val="00102DAA"/>
    <w:rsid w:val="00105E83"/>
    <w:rsid w:val="00112952"/>
    <w:rsid w:val="001369C3"/>
    <w:rsid w:val="001858EA"/>
    <w:rsid w:val="001B1072"/>
    <w:rsid w:val="001C591D"/>
    <w:rsid w:val="001D3F29"/>
    <w:rsid w:val="002255D5"/>
    <w:rsid w:val="00243959"/>
    <w:rsid w:val="00251005"/>
    <w:rsid w:val="002534FF"/>
    <w:rsid w:val="002A65C2"/>
    <w:rsid w:val="002F0E5C"/>
    <w:rsid w:val="002F5A21"/>
    <w:rsid w:val="00306F7E"/>
    <w:rsid w:val="003263BC"/>
    <w:rsid w:val="00336013"/>
    <w:rsid w:val="00383316"/>
    <w:rsid w:val="003840E4"/>
    <w:rsid w:val="003B660C"/>
    <w:rsid w:val="003C2CCC"/>
    <w:rsid w:val="003E2795"/>
    <w:rsid w:val="004A0F91"/>
    <w:rsid w:val="004B16FA"/>
    <w:rsid w:val="004E1793"/>
    <w:rsid w:val="00533E8B"/>
    <w:rsid w:val="005A3550"/>
    <w:rsid w:val="005D230C"/>
    <w:rsid w:val="005E71A8"/>
    <w:rsid w:val="00612335"/>
    <w:rsid w:val="00626183"/>
    <w:rsid w:val="00630C8E"/>
    <w:rsid w:val="0066301B"/>
    <w:rsid w:val="00680117"/>
    <w:rsid w:val="006D091C"/>
    <w:rsid w:val="006E34F5"/>
    <w:rsid w:val="006F1FDA"/>
    <w:rsid w:val="00710730"/>
    <w:rsid w:val="00781D12"/>
    <w:rsid w:val="007A34DE"/>
    <w:rsid w:val="007B0413"/>
    <w:rsid w:val="007F067A"/>
    <w:rsid w:val="0082577C"/>
    <w:rsid w:val="00874DFB"/>
    <w:rsid w:val="008760B0"/>
    <w:rsid w:val="00880821"/>
    <w:rsid w:val="008D6C95"/>
    <w:rsid w:val="009A6053"/>
    <w:rsid w:val="009D33AF"/>
    <w:rsid w:val="00A30E33"/>
    <w:rsid w:val="00A443E8"/>
    <w:rsid w:val="00A57886"/>
    <w:rsid w:val="00B0591B"/>
    <w:rsid w:val="00B07826"/>
    <w:rsid w:val="00B30E38"/>
    <w:rsid w:val="00B336F1"/>
    <w:rsid w:val="00BA3DA5"/>
    <w:rsid w:val="00BA6A73"/>
    <w:rsid w:val="00C41560"/>
    <w:rsid w:val="00C86AFE"/>
    <w:rsid w:val="00CD7905"/>
    <w:rsid w:val="00D633C1"/>
    <w:rsid w:val="00E04982"/>
    <w:rsid w:val="00E6508B"/>
    <w:rsid w:val="00EF6774"/>
    <w:rsid w:val="00F34DA0"/>
    <w:rsid w:val="00F60E25"/>
    <w:rsid w:val="00F75569"/>
    <w:rsid w:val="00F90AAB"/>
    <w:rsid w:val="00FC7AD6"/>
    <w:rsid w:val="00FD696F"/>
    <w:rsid w:val="00FE712B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9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D0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D09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6D0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D091C"/>
  </w:style>
  <w:style w:type="paragraph" w:customStyle="1" w:styleId="JDPartHeader">
    <w:name w:val="JD Part Header"/>
    <w:basedOn w:val="a"/>
    <w:rsid w:val="006D091C"/>
    <w:pPr>
      <w:numPr>
        <w:numId w:val="1"/>
      </w:numPr>
      <w:spacing w:before="120" w:after="120"/>
    </w:pPr>
    <w:rPr>
      <w:rFonts w:ascii="Arial" w:hAnsi="Arial"/>
      <w:b/>
    </w:rPr>
  </w:style>
  <w:style w:type="paragraph" w:styleId="a8">
    <w:name w:val="footnote text"/>
    <w:basedOn w:val="a"/>
    <w:link w:val="a9"/>
    <w:semiHidden/>
    <w:rsid w:val="006D091C"/>
  </w:style>
  <w:style w:type="character" w:customStyle="1" w:styleId="a9">
    <w:name w:val="Текст сноски Знак"/>
    <w:link w:val="a8"/>
    <w:semiHidden/>
    <w:rsid w:val="006D0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6D091C"/>
    <w:rPr>
      <w:vertAlign w:val="superscript"/>
    </w:rPr>
  </w:style>
  <w:style w:type="character" w:styleId="ab">
    <w:name w:val="annotation reference"/>
    <w:uiPriority w:val="99"/>
    <w:semiHidden/>
    <w:unhideWhenUsed/>
    <w:rsid w:val="00185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58EA"/>
  </w:style>
  <w:style w:type="character" w:customStyle="1" w:styleId="ad">
    <w:name w:val="Текст примечания Знак"/>
    <w:link w:val="ac"/>
    <w:uiPriority w:val="99"/>
    <w:semiHidden/>
    <w:rsid w:val="001858E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58E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858EA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858E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858E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2534FF"/>
    <w:rPr>
      <w:rFonts w:ascii="Arial" w:hAnsi="Arial"/>
      <w:szCs w:val="24"/>
      <w:lang w:val="en-GB"/>
    </w:rPr>
  </w:style>
  <w:style w:type="character" w:customStyle="1" w:styleId="20">
    <w:name w:val="Основной текст 2 Знак"/>
    <w:basedOn w:val="a0"/>
    <w:link w:val="2"/>
    <w:rsid w:val="002534FF"/>
    <w:rPr>
      <w:rFonts w:ascii="Arial" w:eastAsia="Times New Roman" w:hAnsi="Arial"/>
      <w:szCs w:val="24"/>
      <w:lang w:val="en-GB"/>
    </w:rPr>
  </w:style>
  <w:style w:type="paragraph" w:customStyle="1" w:styleId="ConsNonformat">
    <w:name w:val="ConsNonformat"/>
    <w:rsid w:val="002534FF"/>
    <w:pPr>
      <w:widowControl w:val="0"/>
    </w:pPr>
    <w:rPr>
      <w:rFonts w:ascii="Courier New" w:eastAsia="Times New Roman" w:hAnsi="Courier New"/>
      <w:snapToGrid w:val="0"/>
    </w:rPr>
  </w:style>
  <w:style w:type="paragraph" w:styleId="21">
    <w:name w:val="Body Text Indent 2"/>
    <w:basedOn w:val="a"/>
    <w:link w:val="22"/>
    <w:rsid w:val="007B04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0413"/>
    <w:rPr>
      <w:rFonts w:ascii="Times New Roman" w:eastAsia="Times New Roman" w:hAnsi="Times New Roman"/>
    </w:rPr>
  </w:style>
  <w:style w:type="paragraph" w:customStyle="1" w:styleId="JDMain1">
    <w:name w:val="JD Main 1"/>
    <w:basedOn w:val="a"/>
    <w:rsid w:val="00626183"/>
    <w:pPr>
      <w:tabs>
        <w:tab w:val="num" w:pos="360"/>
      </w:tabs>
      <w:ind w:left="360" w:hanging="36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9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D0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D09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6D0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D091C"/>
  </w:style>
  <w:style w:type="paragraph" w:customStyle="1" w:styleId="JDPartHeader">
    <w:name w:val="JD Part Header"/>
    <w:basedOn w:val="a"/>
    <w:rsid w:val="006D091C"/>
    <w:pPr>
      <w:numPr>
        <w:numId w:val="1"/>
      </w:numPr>
      <w:spacing w:before="120" w:after="120"/>
    </w:pPr>
    <w:rPr>
      <w:rFonts w:ascii="Arial" w:hAnsi="Arial"/>
      <w:b/>
    </w:rPr>
  </w:style>
  <w:style w:type="paragraph" w:styleId="a8">
    <w:name w:val="footnote text"/>
    <w:basedOn w:val="a"/>
    <w:link w:val="a9"/>
    <w:semiHidden/>
    <w:rsid w:val="006D091C"/>
  </w:style>
  <w:style w:type="character" w:customStyle="1" w:styleId="a9">
    <w:name w:val="Текст сноски Знак"/>
    <w:link w:val="a8"/>
    <w:semiHidden/>
    <w:rsid w:val="006D0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6D091C"/>
    <w:rPr>
      <w:vertAlign w:val="superscript"/>
    </w:rPr>
  </w:style>
  <w:style w:type="character" w:styleId="ab">
    <w:name w:val="annotation reference"/>
    <w:uiPriority w:val="99"/>
    <w:semiHidden/>
    <w:unhideWhenUsed/>
    <w:rsid w:val="00185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58EA"/>
  </w:style>
  <w:style w:type="character" w:customStyle="1" w:styleId="ad">
    <w:name w:val="Текст примечания Знак"/>
    <w:link w:val="ac"/>
    <w:uiPriority w:val="99"/>
    <w:semiHidden/>
    <w:rsid w:val="001858E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58E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858EA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858E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858E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2534FF"/>
    <w:rPr>
      <w:rFonts w:ascii="Arial" w:hAnsi="Arial"/>
      <w:szCs w:val="24"/>
      <w:lang w:val="en-GB"/>
    </w:rPr>
  </w:style>
  <w:style w:type="character" w:customStyle="1" w:styleId="20">
    <w:name w:val="Основной текст 2 Знак"/>
    <w:basedOn w:val="a0"/>
    <w:link w:val="2"/>
    <w:rsid w:val="002534FF"/>
    <w:rPr>
      <w:rFonts w:ascii="Arial" w:eastAsia="Times New Roman" w:hAnsi="Arial"/>
      <w:szCs w:val="24"/>
      <w:lang w:val="en-GB"/>
    </w:rPr>
  </w:style>
  <w:style w:type="paragraph" w:customStyle="1" w:styleId="ConsNonformat">
    <w:name w:val="ConsNonformat"/>
    <w:rsid w:val="002534FF"/>
    <w:pPr>
      <w:widowControl w:val="0"/>
    </w:pPr>
    <w:rPr>
      <w:rFonts w:ascii="Courier New" w:eastAsia="Times New Roman" w:hAnsi="Courier New"/>
      <w:snapToGrid w:val="0"/>
    </w:rPr>
  </w:style>
  <w:style w:type="paragraph" w:styleId="21">
    <w:name w:val="Body Text Indent 2"/>
    <w:basedOn w:val="a"/>
    <w:link w:val="22"/>
    <w:rsid w:val="007B04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0413"/>
    <w:rPr>
      <w:rFonts w:ascii="Times New Roman" w:eastAsia="Times New Roman" w:hAnsi="Times New Roman"/>
    </w:rPr>
  </w:style>
  <w:style w:type="paragraph" w:customStyle="1" w:styleId="JDMain1">
    <w:name w:val="JD Main 1"/>
    <w:basedOn w:val="a"/>
    <w:rsid w:val="00626183"/>
    <w:pPr>
      <w:tabs>
        <w:tab w:val="num" w:pos="360"/>
      </w:tabs>
      <w:ind w:left="360" w:hanging="36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atursunova</dc:creator>
  <cp:lastModifiedBy>Aisha Nurbatchanova</cp:lastModifiedBy>
  <cp:revision>4</cp:revision>
  <cp:lastPrinted>2016-07-05T13:40:00Z</cp:lastPrinted>
  <dcterms:created xsi:type="dcterms:W3CDTF">2016-07-05T13:39:00Z</dcterms:created>
  <dcterms:modified xsi:type="dcterms:W3CDTF">2018-08-03T04:06:00Z</dcterms:modified>
</cp:coreProperties>
</file>